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BA8" w:rsidRPr="00B02BDC" w:rsidRDefault="007F4BA8" w:rsidP="007F4BA8">
      <w:pPr>
        <w:spacing w:after="0"/>
        <w:rPr>
          <w:rFonts w:ascii="Times New Roman" w:hAnsi="Times New Roman"/>
          <w:b/>
          <w:i/>
          <w:sz w:val="24"/>
          <w:szCs w:val="24"/>
        </w:rPr>
      </w:pPr>
      <w:r w:rsidRPr="007F4BA8">
        <w:rPr>
          <w:rFonts w:ascii="Times New Roman" w:hAnsi="Times New Roman"/>
          <w:b/>
          <w:sz w:val="24"/>
          <w:szCs w:val="24"/>
        </w:rPr>
        <w:t>CENW</w:t>
      </w:r>
      <w:r w:rsidR="006272AE">
        <w:rPr>
          <w:rFonts w:ascii="Times New Roman" w:hAnsi="Times New Roman"/>
          <w:b/>
          <w:sz w:val="24"/>
          <w:szCs w:val="24"/>
        </w:rPr>
        <w:t>W</w:t>
      </w:r>
      <w:r w:rsidRPr="007F4BA8">
        <w:rPr>
          <w:rFonts w:ascii="Times New Roman" w:hAnsi="Times New Roman"/>
          <w:b/>
          <w:sz w:val="24"/>
          <w:szCs w:val="24"/>
        </w:rPr>
        <w:t>-OD-</w:t>
      </w:r>
      <w:r w:rsidR="00114439" w:rsidRPr="00114439">
        <w:rPr>
          <w:rFonts w:ascii="Times New Roman" w:hAnsi="Times New Roman"/>
          <w:b/>
          <w:sz w:val="24"/>
          <w:szCs w:val="24"/>
        </w:rPr>
        <w:t>G</w:t>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00114439">
        <w:rPr>
          <w:rFonts w:ascii="Times New Roman" w:hAnsi="Times New Roman"/>
          <w:b/>
          <w:sz w:val="24"/>
          <w:szCs w:val="24"/>
        </w:rPr>
        <w:t>May 5, 2017</w:t>
      </w:r>
    </w:p>
    <w:p w:rsidR="007F4BA8" w:rsidRDefault="007F4BA8" w:rsidP="007F4BA8">
      <w:pPr>
        <w:spacing w:after="0"/>
        <w:rPr>
          <w:rFonts w:ascii="Times New Roman" w:hAnsi="Times New Roman"/>
          <w:b/>
          <w:sz w:val="24"/>
          <w:szCs w:val="24"/>
        </w:rPr>
      </w:pPr>
    </w:p>
    <w:p w:rsidR="007F4BA8" w:rsidRPr="003D6FE5" w:rsidRDefault="007F4BA8" w:rsidP="007F4BA8">
      <w:pPr>
        <w:spacing w:after="0"/>
        <w:rPr>
          <w:rFonts w:ascii="Times New Roman" w:hAnsi="Times New Roman"/>
          <w:b/>
          <w:i/>
          <w:sz w:val="24"/>
          <w:szCs w:val="24"/>
        </w:rPr>
      </w:pPr>
      <w:r w:rsidRPr="007F4BA8">
        <w:rPr>
          <w:rFonts w:ascii="Times New Roman" w:hAnsi="Times New Roman"/>
          <w:b/>
          <w:sz w:val="24"/>
          <w:szCs w:val="24"/>
        </w:rPr>
        <w:t>MEMORANDUM FOR THE RECORD</w:t>
      </w:r>
      <w:r w:rsidR="00114439">
        <w:rPr>
          <w:rFonts w:ascii="Times New Roman" w:hAnsi="Times New Roman"/>
          <w:b/>
          <w:sz w:val="24"/>
          <w:szCs w:val="24"/>
        </w:rPr>
        <w:t xml:space="preserve"> </w:t>
      </w:r>
    </w:p>
    <w:p w:rsidR="007F4BA8" w:rsidRDefault="007F4BA8" w:rsidP="007F4BA8">
      <w:pPr>
        <w:spacing w:after="0"/>
        <w:rPr>
          <w:rFonts w:ascii="Times New Roman" w:hAnsi="Times New Roman"/>
          <w:b/>
          <w:sz w:val="24"/>
          <w:szCs w:val="24"/>
        </w:rPr>
      </w:pPr>
    </w:p>
    <w:p w:rsidR="00952B1F" w:rsidRDefault="00114439" w:rsidP="007F4BA8">
      <w:pPr>
        <w:spacing w:after="0"/>
        <w:rPr>
          <w:rFonts w:ascii="Times New Roman" w:hAnsi="Times New Roman"/>
          <w:b/>
          <w:sz w:val="24"/>
          <w:szCs w:val="24"/>
        </w:rPr>
      </w:pPr>
      <w:r>
        <w:rPr>
          <w:rFonts w:ascii="Times New Roman" w:hAnsi="Times New Roman"/>
          <w:b/>
          <w:sz w:val="24"/>
          <w:szCs w:val="24"/>
        </w:rPr>
        <w:t xml:space="preserve">SUBJECT: </w:t>
      </w:r>
      <w:r w:rsidR="00793F90">
        <w:rPr>
          <w:rFonts w:ascii="Times New Roman" w:hAnsi="Times New Roman"/>
          <w:b/>
          <w:sz w:val="24"/>
          <w:szCs w:val="24"/>
        </w:rPr>
        <w:t>17</w:t>
      </w:r>
      <w:r w:rsidR="00F238D5">
        <w:rPr>
          <w:rFonts w:ascii="Times New Roman" w:hAnsi="Times New Roman"/>
          <w:b/>
          <w:sz w:val="24"/>
          <w:szCs w:val="24"/>
        </w:rPr>
        <w:t xml:space="preserve"> </w:t>
      </w:r>
      <w:r w:rsidR="00793F90">
        <w:rPr>
          <w:rFonts w:ascii="Times New Roman" w:hAnsi="Times New Roman"/>
          <w:b/>
          <w:sz w:val="24"/>
          <w:szCs w:val="24"/>
        </w:rPr>
        <w:t>LGS 08 Vertical barrier screen mortality</w:t>
      </w:r>
      <w:r w:rsidR="00C4003A">
        <w:rPr>
          <w:rFonts w:ascii="Times New Roman" w:hAnsi="Times New Roman"/>
          <w:b/>
          <w:sz w:val="24"/>
          <w:szCs w:val="24"/>
        </w:rPr>
        <w:t xml:space="preserve"> - Initial Report</w:t>
      </w:r>
    </w:p>
    <w:p w:rsidR="00C4003A" w:rsidRDefault="00C4003A" w:rsidP="007F4BA8">
      <w:pPr>
        <w:spacing w:after="0"/>
        <w:rPr>
          <w:rFonts w:ascii="Times New Roman" w:hAnsi="Times New Roman"/>
          <w:sz w:val="24"/>
          <w:szCs w:val="24"/>
        </w:rPr>
      </w:pPr>
    </w:p>
    <w:p w:rsidR="00114439" w:rsidRDefault="00114439" w:rsidP="00114439">
      <w:r>
        <w:t>Units 1, 2 were removed from service on scheduled outage May 1, 0900hrs for routine inspection and trash raking. During video inspections of vertical barrier screens (VBS) tears in the mesh were found and the units were kept out of service.</w:t>
      </w:r>
      <w:r w:rsidR="00C4003A">
        <w:t xml:space="preserve"> </w:t>
      </w:r>
      <w:r>
        <w:t xml:space="preserve">  </w:t>
      </w:r>
      <w:proofErr w:type="gramStart"/>
      <w:r>
        <w:t>We</w:t>
      </w:r>
      <w:proofErr w:type="gramEnd"/>
      <w:r>
        <w:t xml:space="preserve"> have only an initial report estimating the magnitude of the mortality that may be associated with fish becoming trapped behind the VBS mesh.  In the first torn panel examined, a 55 gallon drum was half full of mortalities.  We have torn VBS mesh panels in </w:t>
      </w:r>
      <w:proofErr w:type="spellStart"/>
      <w:r>
        <w:t>gatewell</w:t>
      </w:r>
      <w:r w:rsidR="00C4003A">
        <w:t>s</w:t>
      </w:r>
      <w:proofErr w:type="spellEnd"/>
      <w:r>
        <w:t xml:space="preserve"> 1b, 2a</w:t>
      </w:r>
      <w:r w:rsidR="00C4003A">
        <w:t xml:space="preserve"> </w:t>
      </w:r>
      <w:r>
        <w:t>that will all likely contain varying levels of mortality.</w:t>
      </w:r>
      <w:r w:rsidR="00793F90">
        <w:t xml:space="preserve">  We have no good estimate for the total amount of mortality from all panels at this time, but are suggesting possibly 5,000 </w:t>
      </w:r>
      <w:proofErr w:type="spellStart"/>
      <w:r w:rsidR="00793F90">
        <w:t>smolts</w:t>
      </w:r>
      <w:proofErr w:type="spellEnd"/>
      <w:r w:rsidR="00793F90">
        <w:t>.</w:t>
      </w:r>
    </w:p>
    <w:p w:rsidR="00793F90" w:rsidRDefault="00114439" w:rsidP="00114439">
      <w:r>
        <w:t xml:space="preserve">A full maintenance crew will be working 12 hr/day until VBS repair work is complete.  Fishery staff </w:t>
      </w:r>
      <w:proofErr w:type="gramStart"/>
      <w:r>
        <w:t>will  gather</w:t>
      </w:r>
      <w:proofErr w:type="gramEnd"/>
      <w:r>
        <w:t xml:space="preserve"> mortalities as each panel is removed.  Specific information on the mortalities will be taken by </w:t>
      </w:r>
      <w:proofErr w:type="spellStart"/>
      <w:r>
        <w:t>Smolt</w:t>
      </w:r>
      <w:proofErr w:type="spellEnd"/>
      <w:r>
        <w:t xml:space="preserve"> Monitoring personnel and provided to the Project biologist.  </w:t>
      </w:r>
    </w:p>
    <w:p w:rsidR="00114439" w:rsidRDefault="00114439" w:rsidP="00114439">
      <w:pPr>
        <w:rPr>
          <w:u w:val="single"/>
        </w:rPr>
      </w:pPr>
      <w:r w:rsidRPr="002D71AE">
        <w:rPr>
          <w:u w:val="single"/>
        </w:rPr>
        <w:t>Relevance to Juvenile Fish Outmigration Timing</w:t>
      </w:r>
    </w:p>
    <w:p w:rsidR="00114439" w:rsidRDefault="00114439" w:rsidP="00114439">
      <w:pPr>
        <w:pStyle w:val="PlainText"/>
      </w:pPr>
      <w:r>
        <w:t>The 2017 out migration of yearling Chinook salmon is closely following the 10-year passage index with a median passage date of May 4.  The 10-year median passage date for juvenile steelhead is May 7 and the 2017 steelhead migration timing is ahead of 10-year average likely due to earlier hatchery releases in the Clearwater River.  The 10-year median passage date juvenile sockeye is May 20th and the 2017 juvenile sockeye outmigration is following the historical trends.</w:t>
      </w:r>
    </w:p>
    <w:p w:rsidR="00114439" w:rsidRDefault="00114439" w:rsidP="00114439">
      <w:pPr>
        <w:pStyle w:val="PlainText"/>
      </w:pPr>
    </w:p>
    <w:p w:rsidR="00114439" w:rsidRDefault="00114439" w:rsidP="00114439">
      <w:pPr>
        <w:pStyle w:val="PlainText"/>
      </w:pPr>
      <w:r w:rsidRPr="00535B84">
        <w:rPr>
          <w:u w:val="single"/>
        </w:rPr>
        <w:t>Other Actions</w:t>
      </w:r>
    </w:p>
    <w:p w:rsidR="00114439" w:rsidRDefault="00114439" w:rsidP="00114439">
      <w:pPr>
        <w:pStyle w:val="PlainText"/>
      </w:pPr>
    </w:p>
    <w:p w:rsidR="007F4BA8" w:rsidRDefault="00114439" w:rsidP="00114439">
      <w:pPr>
        <w:spacing w:after="0"/>
        <w:rPr>
          <w:rFonts w:ascii="Times New Roman" w:hAnsi="Times New Roman"/>
          <w:sz w:val="24"/>
          <w:szCs w:val="24"/>
        </w:rPr>
      </w:pPr>
      <w:r>
        <w:t xml:space="preserve">An emergency contract is being put in place to remove a large mat of debris in the </w:t>
      </w:r>
      <w:proofErr w:type="spellStart"/>
      <w:r>
        <w:t>forebay</w:t>
      </w:r>
      <w:proofErr w:type="spellEnd"/>
      <w:r>
        <w:t xml:space="preserve"> that extends the full length of the powerhouse and approximately 100 feet out.  </w:t>
      </w:r>
    </w:p>
    <w:p w:rsidR="00B02BDC" w:rsidRDefault="00B02BDC" w:rsidP="007F4BA8">
      <w:pPr>
        <w:spacing w:after="0"/>
        <w:rPr>
          <w:rFonts w:ascii="Times New Roman" w:hAnsi="Times New Roman"/>
          <w:sz w:val="24"/>
          <w:szCs w:val="24"/>
        </w:rPr>
      </w:pPr>
    </w:p>
    <w:p w:rsidR="00114439" w:rsidRPr="00114439" w:rsidRDefault="00C4003A" w:rsidP="007F4BA8">
      <w:pPr>
        <w:spacing w:after="0"/>
        <w:rPr>
          <w:rFonts w:asciiTheme="minorHAnsi" w:hAnsiTheme="minorHAnsi" w:cstheme="minorHAnsi"/>
        </w:rPr>
      </w:pPr>
      <w:r>
        <w:rPr>
          <w:rFonts w:asciiTheme="minorHAnsi" w:hAnsiTheme="minorHAnsi" w:cstheme="minorHAnsi"/>
        </w:rPr>
        <w:t>Further detailed</w:t>
      </w:r>
      <w:r w:rsidR="00114439" w:rsidRPr="00114439">
        <w:rPr>
          <w:rFonts w:asciiTheme="minorHAnsi" w:hAnsiTheme="minorHAnsi" w:cstheme="minorHAnsi"/>
        </w:rPr>
        <w:t xml:space="preserve"> information will be </w:t>
      </w:r>
      <w:r>
        <w:rPr>
          <w:rFonts w:asciiTheme="minorHAnsi" w:hAnsiTheme="minorHAnsi" w:cstheme="minorHAnsi"/>
        </w:rPr>
        <w:t xml:space="preserve">provided </w:t>
      </w:r>
      <w:r w:rsidR="007440DF">
        <w:rPr>
          <w:rFonts w:asciiTheme="minorHAnsi" w:hAnsiTheme="minorHAnsi" w:cstheme="minorHAnsi"/>
        </w:rPr>
        <w:t>in a later</w:t>
      </w:r>
      <w:bookmarkStart w:id="0" w:name="_GoBack"/>
      <w:bookmarkEnd w:id="0"/>
      <w:r w:rsidR="007440DF">
        <w:rPr>
          <w:rFonts w:asciiTheme="minorHAnsi" w:hAnsiTheme="minorHAnsi" w:cstheme="minorHAnsi"/>
        </w:rPr>
        <w:t xml:space="preserve"> version.</w:t>
      </w:r>
    </w:p>
    <w:p w:rsidR="00B02BDC" w:rsidRPr="00114439" w:rsidRDefault="00B02BDC" w:rsidP="007F4BA8">
      <w:pPr>
        <w:spacing w:after="0"/>
        <w:rPr>
          <w:rFonts w:asciiTheme="minorHAnsi" w:hAnsiTheme="minorHAnsi" w:cstheme="minorHAnsi"/>
        </w:rPr>
      </w:pPr>
    </w:p>
    <w:sectPr w:rsidR="00B02BDC" w:rsidRPr="00114439" w:rsidSect="00947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6583"/>
    <w:multiLevelType w:val="hybridMultilevel"/>
    <w:tmpl w:val="588E907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199513D"/>
    <w:multiLevelType w:val="hybridMultilevel"/>
    <w:tmpl w:val="DAFC8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415"/>
    <w:rsid w:val="00114439"/>
    <w:rsid w:val="003663C7"/>
    <w:rsid w:val="003D6FE5"/>
    <w:rsid w:val="004B55D2"/>
    <w:rsid w:val="005E5074"/>
    <w:rsid w:val="006272AE"/>
    <w:rsid w:val="007440DF"/>
    <w:rsid w:val="00793F90"/>
    <w:rsid w:val="007C62EE"/>
    <w:rsid w:val="007F4BA8"/>
    <w:rsid w:val="00947A73"/>
    <w:rsid w:val="00952B1F"/>
    <w:rsid w:val="00B02BDC"/>
    <w:rsid w:val="00C4003A"/>
    <w:rsid w:val="00C82415"/>
    <w:rsid w:val="00CD29C1"/>
    <w:rsid w:val="00E91A02"/>
    <w:rsid w:val="00F23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E0ACE-7FD0-408F-96C0-836A80EBB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A7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BA8"/>
    <w:pPr>
      <w:ind w:left="720"/>
      <w:contextualSpacing/>
    </w:pPr>
  </w:style>
  <w:style w:type="paragraph" w:styleId="PlainText">
    <w:name w:val="Plain Text"/>
    <w:basedOn w:val="Normal"/>
    <w:link w:val="PlainTextChar"/>
    <w:uiPriority w:val="99"/>
    <w:semiHidden/>
    <w:unhideWhenUsed/>
    <w:rsid w:val="00114439"/>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114439"/>
    <w:rPr>
      <w:rFonts w:eastAsia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g2oddrpc</dc:creator>
  <cp:keywords/>
  <dc:description/>
  <cp:lastModifiedBy>Setter, Ann L NWW</cp:lastModifiedBy>
  <cp:revision>4</cp:revision>
  <dcterms:created xsi:type="dcterms:W3CDTF">2017-05-05T23:47:00Z</dcterms:created>
  <dcterms:modified xsi:type="dcterms:W3CDTF">2017-05-05T23:49:00Z</dcterms:modified>
</cp:coreProperties>
</file>